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/>
        <mc:AlternateContent>
          <mc:Choice Requires="wps">
            <w:drawing>
              <wp:inline distT="0" distB="0" distL="0" distR="0">
                <wp:extent cx="6449060" cy="1705610"/>
                <wp:effectExtent l="0" t="0" r="0" b="0"/>
                <wp:docPr id="1" name="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6448320" cy="17049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style="position:absolute;margin-left:0pt;margin-top:-134.3pt;width:507.7pt;height:134.2pt;mso-position-vertical:top" type="shapetype_75">
                <v:imagedata r:id="rId2" o:detectmouseclick="t"/>
                <w10:wrap type="none"/>
                <v:stroke color="#3465a4" joinstyle="round" endcap="flat"/>
              </v:shape>
            </w:pict>
          </mc:Fallback>
        </mc:AlternateContent>
      </w:r>
    </w:p>
    <w:p>
      <w:pPr>
        <w:pStyle w:val="Normal"/>
        <w:numPr>
          <w:ilvl w:val="0"/>
          <w:numId w:val="0"/>
        </w:numPr>
        <w:jc w:val="center"/>
        <w:outlineLvl w:val="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sz w:val="44"/>
          <w:szCs w:val="44"/>
        </w:rPr>
      </w:pPr>
      <w:r>
        <w:rPr>
          <w:b/>
          <w:sz w:val="44"/>
          <w:szCs w:val="44"/>
        </w:rPr>
        <w:t>Заявка на участие</w:t>
      </w:r>
    </w:p>
    <w:p>
      <w:pPr>
        <w:pStyle w:val="Normal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в </w:t>
      </w:r>
      <w:r>
        <w:rPr>
          <w:sz w:val="40"/>
          <w:szCs w:val="40"/>
          <w:lang w:val="en-US"/>
        </w:rPr>
        <w:t>XI</w:t>
      </w:r>
      <w:r>
        <w:rPr>
          <w:sz w:val="40"/>
          <w:szCs w:val="40"/>
          <w:lang w:val="en-US"/>
        </w:rPr>
        <w:t>V</w:t>
      </w:r>
      <w:r>
        <w:rPr>
          <w:sz w:val="40"/>
          <w:szCs w:val="40"/>
        </w:rPr>
        <w:t xml:space="preserve"> Международном фестивале спектаклей для детей и молодежи «МИНИФЕСТ»</w:t>
      </w:r>
      <w:bookmarkStart w:id="0" w:name="_GoBack"/>
      <w:bookmarkEnd w:id="0"/>
    </w:p>
    <w:p>
      <w:pPr>
        <w:pStyle w:val="Normal"/>
        <w:jc w:val="center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>
        <w:rPr>
          <w:sz w:val="32"/>
          <w:szCs w:val="32"/>
        </w:rPr>
        <w:tab/>
        <w:tab/>
        <w:tab/>
        <w:tab/>
      </w:r>
      <w:r>
        <w:rPr>
          <w:sz w:val="28"/>
          <w:szCs w:val="28"/>
        </w:rPr>
        <w:tab/>
        <w:tab/>
        <w:tab/>
        <w:tab/>
        <w:tab/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ОБЩАЯ ИНФОРМАЦИЯ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tbl>
      <w:tblPr>
        <w:tblW w:w="10185" w:type="dxa"/>
        <w:jc w:val="left"/>
        <w:tblInd w:w="-318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816"/>
        <w:gridCol w:w="6368"/>
      </w:tblGrid>
      <w:tr>
        <w:trPr>
          <w:trHeight w:val="301" w:hRule="atLeast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3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Страна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05" w:hRule="atLeast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3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название театра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05" w:hRule="atLeast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3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театра (главный режиссер, художественный руководитель, директор) </w:t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3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Контакты</w:t>
            </w:r>
          </w:p>
          <w:p>
            <w:pPr>
              <w:pStyle w:val="ListParagraph"/>
              <w:ind w:left="502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- адрес: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телефон: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факс: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  <w:lang w:val="en-US"/>
              </w:rPr>
              <w:t>mail</w:t>
            </w:r>
            <w:r>
              <w:rPr>
                <w:sz w:val="28"/>
                <w:szCs w:val="28"/>
              </w:rPr>
              <w:t>:</w:t>
            </w:r>
          </w:p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  <w:lang w:val="en-US"/>
              </w:rPr>
              <w:t>web</w:t>
            </w:r>
            <w:r>
              <w:rPr>
                <w:sz w:val="28"/>
                <w:szCs w:val="28"/>
              </w:rPr>
              <w:t>:</w:t>
            </w:r>
          </w:p>
        </w:tc>
      </w:tr>
      <w:tr>
        <w:trPr>
          <w:trHeight w:val="300" w:hRule="atLeast"/>
        </w:trPr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3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Контактное лицо </w:t>
            </w:r>
          </w:p>
          <w:p>
            <w:pPr>
              <w:pStyle w:val="ListParagraph"/>
              <w:ind w:left="502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(+ номер телефона)</w:t>
            </w:r>
          </w:p>
          <w:p>
            <w:pPr>
              <w:pStyle w:val="Normal"/>
              <w:ind w:left="426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6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ИНФОРМАЦИЯ О СПЕКТАКЛЕ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tbl>
      <w:tblPr>
        <w:tblW w:w="10185" w:type="dxa"/>
        <w:jc w:val="left"/>
        <w:tblInd w:w="-318" w:type="dxa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4745"/>
        <w:gridCol w:w="5439"/>
      </w:tblGrid>
      <w:tr>
        <w:trPr>
          <w:trHeight w:val="285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спектакля 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ind w:lef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00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Жанр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Режиссер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60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Автор пьесы, инсценировки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60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Художник-сценограф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Балетмейстер</w:t>
            </w:r>
            <w:r>
              <w:rPr>
                <w:sz w:val="28"/>
                <w:szCs w:val="28"/>
                <w:lang w:val="en-US"/>
              </w:rPr>
              <w:t>/</w:t>
            </w:r>
            <w:r>
              <w:rPr>
                <w:sz w:val="28"/>
                <w:szCs w:val="28"/>
              </w:rPr>
              <w:t>хореограф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75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Художник по костюмам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15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Композитор, музыкальное оформление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left="426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40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Продолжительность спектакля и количество актов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ind w:left="426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55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Краткая аннотация спектакля</w:t>
            </w:r>
          </w:p>
          <w:p>
            <w:pPr>
              <w:pStyle w:val="Normal"/>
              <w:ind w:left="142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(должна содержать краткое описание сюжета и основных идей спектакля для привлечения зрителя)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ind w:left="426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55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Язык спектакля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ind w:lef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55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Награды, премии, участие этого спектакля в фестивалях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tabs>
                <w:tab w:val="clear" w:pos="708"/>
                <w:tab w:val="left" w:pos="502" w:leader="none"/>
              </w:tabs>
              <w:ind w:left="502" w:hanging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55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Ссылка на полное видео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tabs>
                <w:tab w:val="clear" w:pos="708"/>
                <w:tab w:val="left" w:pos="502" w:leader="none"/>
              </w:tabs>
              <w:ind w:lef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255" w:hRule="atLeast"/>
        </w:trPr>
        <w:tc>
          <w:tcPr>
            <w:tcW w:w="4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4"/>
              </w:numPr>
              <w:spacing w:lineRule="auto" w:line="276" w:before="0" w:after="200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Ссылка на трейлер </w:t>
            </w:r>
          </w:p>
        </w:tc>
        <w:tc>
          <w:tcPr>
            <w:tcW w:w="5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tabs>
                <w:tab w:val="clear" w:pos="708"/>
                <w:tab w:val="left" w:pos="502" w:leader="none"/>
              </w:tabs>
              <w:ind w:left="0" w:hang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</w:tbl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ТЕХНИЧЕСКИЕ УСЛОВИЯ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tbl>
      <w:tblPr>
        <w:tblW w:w="10080" w:type="dxa"/>
        <w:jc w:val="left"/>
        <w:tblInd w:w="-252" w:type="dxa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0" w:firstColumn="1" w:lastColumn="0" w:noHBand="0" w:val="00a0"/>
      </w:tblPr>
      <w:tblGrid>
        <w:gridCol w:w="4187"/>
        <w:gridCol w:w="5892"/>
      </w:tblGrid>
      <w:tr>
        <w:trPr/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требования к сцене, технические параметры площадки:</w:t>
            </w:r>
          </w:p>
          <w:p>
            <w:pPr>
              <w:pStyle w:val="List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  <w:p>
            <w:pPr>
              <w:pStyle w:val="Normal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ширина;</w:t>
            </w:r>
          </w:p>
          <w:p>
            <w:pPr>
              <w:pStyle w:val="Normal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глубина;</w:t>
            </w:r>
          </w:p>
          <w:p>
            <w:pPr>
              <w:pStyle w:val="Normal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высота;</w:t>
            </w:r>
          </w:p>
          <w:p>
            <w:pPr>
              <w:pStyle w:val="Normal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поверхность сцены;</w:t>
            </w:r>
          </w:p>
          <w:p>
            <w:pPr>
              <w:pStyle w:val="Normal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иные особенности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Требования по свету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Требования по звуку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Время, необходимое на монтировку декораций, установку света и звука, репетицию перед спектаклем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 демонтажа спектакля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</w:tr>
      <w:tr>
        <w:trPr/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Иные особенности проведения спектакля</w:t>
            </w:r>
          </w:p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b/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</w:r>
          </w:p>
        </w:tc>
      </w:tr>
    </w:tbl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ДЕТАЛИ ПОЕЗДКИ</w:t>
      </w:r>
    </w:p>
    <w:p>
      <w:pPr>
        <w:pStyle w:val="Normal"/>
        <w:rPr>
          <w:b/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</w:p>
    <w:p>
      <w:pPr>
        <w:pStyle w:val="ListParagraph"/>
        <w:numPr>
          <w:ilvl w:val="0"/>
          <w:numId w:val="2"/>
        </w:numPr>
        <w:spacing w:lineRule="auto" w:line="276" w:before="0" w:after="20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Общее количество человек, выезжающих со спектаклем:_____ </w:t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76" w:before="0" w:after="20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Представители администрации, выезжающие на фестиваль:___ </w:t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76" w:before="0" w:after="200"/>
        <w:contextualSpacing/>
        <w:rPr>
          <w:sz w:val="28"/>
          <w:szCs w:val="28"/>
        </w:rPr>
      </w:pPr>
      <w:r>
        <w:rPr>
          <w:sz w:val="28"/>
          <w:szCs w:val="28"/>
        </w:rPr>
        <w:t>Количество артистов: ___</w:t>
      </w:r>
    </w:p>
    <w:p>
      <w:pPr>
        <w:pStyle w:val="ListParagraph"/>
        <w:rPr>
          <w:sz w:val="28"/>
          <w:szCs w:val="28"/>
          <w:lang w:val="en-US"/>
        </w:rPr>
      </w:pPr>
      <w:r>
        <w:rPr>
          <w:sz w:val="28"/>
          <w:szCs w:val="28"/>
        </w:rPr>
        <w:t>Из них ______ мужчин, ______ женщин</w:t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76" w:before="0" w:after="20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Количество технического персонала: _________ </w:t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76" w:before="0" w:after="200"/>
        <w:contextualSpacing/>
        <w:rPr>
          <w:sz w:val="28"/>
          <w:szCs w:val="28"/>
        </w:rPr>
      </w:pPr>
      <w:r>
        <w:rPr>
          <w:sz w:val="28"/>
          <w:szCs w:val="28"/>
        </w:rPr>
        <w:t>Желаемый способ прибытия (транспортные средства):</w:t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 самолет;</w:t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 поезд;</w:t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- автобус;</w:t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numPr>
          <w:ilvl w:val="0"/>
          <w:numId w:val="2"/>
        </w:numPr>
        <w:spacing w:lineRule="auto" w:line="276" w:before="0" w:after="20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Количество требуемых номеров: </w:t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количество 1-местных номеров: ______</w:t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количество 2-местных номеров: ______</w:t>
      </w:r>
    </w:p>
    <w:p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количество 3-местных номеров: ______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/>
      </w:pPr>
      <w:r>
        <w:rPr/>
      </w:r>
    </w:p>
    <w:sectPr>
      <w:type w:val="nextPage"/>
      <w:pgSz w:w="11906" w:h="16838"/>
      <w:pgMar w:left="992" w:right="707" w:header="0" w:top="567" w:footer="0" w:bottom="28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sz w:val="28"/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8"/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lvl w:ilvl="0">
      <w:start w:val="1"/>
      <w:numFmt w:val="decimal"/>
      <w:lvlText w:val="%1."/>
      <w:lvlJc w:val="left"/>
      <w:pPr>
        <w:ind w:left="502" w:hanging="360"/>
      </w:pPr>
      <w:rPr>
        <w:sz w:val="28"/>
        <w:rFonts w:cs="Times New Roman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sz w:val="28"/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locked="1" w:uiPriority="0" w:semiHidden="0" w:unhideWhenUsed="0" w:qFormat="1"/>
    <w:lsdException w:name="heading 1" w:locked="1" w:uiPriority="0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0" w:semiHidden="0" w:unhideWhenUsed="0"/>
    <w:lsdException w:name="toc 2" w:locked="1" w:uiPriority="0" w:semiHidden="0" w:unhideWhenUsed="0"/>
    <w:lsdException w:name="toc 3" w:locked="1" w:uiPriority="0" w:semiHidden="0" w:unhideWhenUsed="0"/>
    <w:lsdException w:name="toc 4" w:locked="1" w:uiPriority="0" w:semiHidden="0" w:unhideWhenUsed="0"/>
    <w:lsdException w:name="toc 5" w:locked="1" w:uiPriority="0" w:semiHidden="0" w:unhideWhenUsed="0"/>
    <w:lsdException w:name="toc 6" w:locked="1" w:uiPriority="0" w:semiHidden="0" w:unhideWhenUsed="0"/>
    <w:lsdException w:name="toc 7" w:locked="1" w:uiPriority="0" w:semiHidden="0" w:unhideWhenUsed="0"/>
    <w:lsdException w:name="toc 8" w:locked="1" w:uiPriority="0" w:semiHidden="0" w:unhideWhenUsed="0"/>
    <w:lsdException w:name="toc 9" w:locked="1" w:uiPriority="0" w:semiHidden="0" w:unhideWhenUsed="0"/>
    <w:lsdException w:name="caption" w:locked="1" w:uiPriority="0" w:qFormat="1"/>
    <w:lsdException w:name="Title" w:locked="1" w:uiPriority="0" w:semiHidden="0" w:unhideWhenUsed="0" w:qFormat="1"/>
    <w:lsdException w:name="Default Paragraph Font" w:locked="1" w:uiPriority="0" w:semiHidden="0" w:unhideWhenUsed="0"/>
    <w:lsdException w:name="Subtitle" w:locked="1" w:uiPriority="0" w:semiHidden="0" w:unhideWhenUsed="0" w:qFormat="1"/>
    <w:lsdException w:name="Hyperlink" w:locked="1" w:uiPriority="0" w:semiHidden="0" w:unhideWhenUsed="0"/>
    <w:lsdException w:name="Strong" w:locked="1" w:uiPriority="0" w:semiHidden="0" w:unhideWhenUsed="0" w:qFormat="1"/>
    <w:lsdException w:name="Emphasis" w:locked="1" w:uiPriority="0" w:semiHidden="0" w:unhideWhenUsed="0" w:qFormat="1"/>
    <w:lsdException w:name="Table Grid" w:locked="1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270890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uiPriority w:val="99"/>
    <w:rsid w:val="00270890"/>
    <w:rPr>
      <w:rFonts w:cs="Times New Roman"/>
      <w:color w:val="0000FF"/>
      <w:u w:val="single"/>
    </w:rPr>
  </w:style>
  <w:style w:type="character" w:styleId="Style15" w:customStyle="1">
    <w:name w:val="Текст выноски Знак"/>
    <w:link w:val="a4"/>
    <w:uiPriority w:val="99"/>
    <w:semiHidden/>
    <w:qFormat/>
    <w:locked/>
    <w:rsid w:val="00270890"/>
    <w:rPr>
      <w:rFonts w:ascii="Tahoma" w:hAnsi="Tahoma" w:cs="Tahoma"/>
      <w:sz w:val="16"/>
      <w:szCs w:val="16"/>
      <w:lang w:eastAsia="ru-RU"/>
    </w:rPr>
  </w:style>
  <w:style w:type="character" w:styleId="ListLabel1">
    <w:name w:val="ListLabel 1"/>
    <w:qFormat/>
    <w:rPr>
      <w:rFonts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character" w:styleId="ListLabel28">
    <w:name w:val="ListLabel 28"/>
    <w:qFormat/>
    <w:rPr>
      <w:rFonts w:cs="Times New Roman"/>
    </w:rPr>
  </w:style>
  <w:style w:type="character" w:styleId="ListLabel29">
    <w:name w:val="ListLabel 29"/>
    <w:qFormat/>
    <w:rPr>
      <w:rFonts w:cs="Times New Roman"/>
    </w:rPr>
  </w:style>
  <w:style w:type="character" w:styleId="ListLabel30">
    <w:name w:val="ListLabel 30"/>
    <w:qFormat/>
    <w:rPr>
      <w:rFonts w:cs="Times New Roman"/>
    </w:rPr>
  </w:style>
  <w:style w:type="character" w:styleId="ListLabel31">
    <w:name w:val="ListLabel 31"/>
    <w:qFormat/>
    <w:rPr>
      <w:rFonts w:cs="Times New Roman"/>
    </w:rPr>
  </w:style>
  <w:style w:type="character" w:styleId="ListLabel32">
    <w:name w:val="ListLabel 32"/>
    <w:qFormat/>
    <w:rPr>
      <w:rFonts w:cs="Times New Roman"/>
    </w:rPr>
  </w:style>
  <w:style w:type="character" w:styleId="ListLabel33">
    <w:name w:val="ListLabel 33"/>
    <w:qFormat/>
    <w:rPr>
      <w:rFonts w:cs="Times New Roman"/>
    </w:rPr>
  </w:style>
  <w:style w:type="character" w:styleId="ListLabel34">
    <w:name w:val="ListLabel 34"/>
    <w:qFormat/>
    <w:rPr>
      <w:rFonts w:cs="Times New Roman"/>
    </w:rPr>
  </w:style>
  <w:style w:type="character" w:styleId="ListLabel35">
    <w:name w:val="ListLabel 35"/>
    <w:qFormat/>
    <w:rPr>
      <w:rFonts w:cs="Times New Roman"/>
    </w:rPr>
  </w:style>
  <w:style w:type="character" w:styleId="ListLabel36">
    <w:name w:val="ListLabel 36"/>
    <w:qFormat/>
    <w:rPr>
      <w:rFonts w:cs="Times New Roman"/>
    </w:rPr>
  </w:style>
  <w:style w:type="character" w:styleId="ListLabel37">
    <w:name w:val="ListLabel 37"/>
    <w:qFormat/>
    <w:rPr>
      <w:rFonts w:cs="Times New Roman"/>
      <w:sz w:val="28"/>
    </w:rPr>
  </w:style>
  <w:style w:type="character" w:styleId="ListLabel38">
    <w:name w:val="ListLabel 38"/>
    <w:qFormat/>
    <w:rPr>
      <w:rFonts w:cs="Times New Roman"/>
    </w:rPr>
  </w:style>
  <w:style w:type="character" w:styleId="ListLabel39">
    <w:name w:val="ListLabel 39"/>
    <w:qFormat/>
    <w:rPr>
      <w:rFonts w:cs="Times New Roman"/>
    </w:rPr>
  </w:style>
  <w:style w:type="character" w:styleId="ListLabel40">
    <w:name w:val="ListLabel 40"/>
    <w:qFormat/>
    <w:rPr>
      <w:rFonts w:cs="Times New Roman"/>
    </w:rPr>
  </w:style>
  <w:style w:type="character" w:styleId="ListLabel41">
    <w:name w:val="ListLabel 41"/>
    <w:qFormat/>
    <w:rPr>
      <w:rFonts w:cs="Times New Roman"/>
    </w:rPr>
  </w:style>
  <w:style w:type="character" w:styleId="ListLabel42">
    <w:name w:val="ListLabel 42"/>
    <w:qFormat/>
    <w:rPr>
      <w:rFonts w:cs="Times New Roman"/>
    </w:rPr>
  </w:style>
  <w:style w:type="character" w:styleId="ListLabel43">
    <w:name w:val="ListLabel 43"/>
    <w:qFormat/>
    <w:rPr>
      <w:rFonts w:cs="Times New Roman"/>
    </w:rPr>
  </w:style>
  <w:style w:type="character" w:styleId="ListLabel44">
    <w:name w:val="ListLabel 44"/>
    <w:qFormat/>
    <w:rPr>
      <w:rFonts w:cs="Times New Roman"/>
    </w:rPr>
  </w:style>
  <w:style w:type="character" w:styleId="ListLabel45">
    <w:name w:val="ListLabel 45"/>
    <w:qFormat/>
    <w:rPr>
      <w:rFonts w:cs="Times New Roman"/>
    </w:rPr>
  </w:style>
  <w:style w:type="character" w:styleId="ListLabel46">
    <w:name w:val="ListLabel 46"/>
    <w:qFormat/>
    <w:rPr>
      <w:rFonts w:eastAsia="Times New Roman" w:cs="Times New Roman"/>
      <w:sz w:val="28"/>
    </w:rPr>
  </w:style>
  <w:style w:type="character" w:styleId="ListLabel47">
    <w:name w:val="ListLabel 47"/>
    <w:qFormat/>
    <w:rPr>
      <w:rFonts w:cs="Times New Roman"/>
    </w:rPr>
  </w:style>
  <w:style w:type="character" w:styleId="ListLabel48">
    <w:name w:val="ListLabel 48"/>
    <w:qFormat/>
    <w:rPr>
      <w:rFonts w:cs="Times New Roman"/>
    </w:rPr>
  </w:style>
  <w:style w:type="character" w:styleId="ListLabel49">
    <w:name w:val="ListLabel 49"/>
    <w:qFormat/>
    <w:rPr>
      <w:rFonts w:cs="Times New Roman"/>
    </w:rPr>
  </w:style>
  <w:style w:type="character" w:styleId="ListLabel50">
    <w:name w:val="ListLabel 50"/>
    <w:qFormat/>
    <w:rPr>
      <w:rFonts w:cs="Times New Roman"/>
    </w:rPr>
  </w:style>
  <w:style w:type="character" w:styleId="ListLabel51">
    <w:name w:val="ListLabel 51"/>
    <w:qFormat/>
    <w:rPr>
      <w:rFonts w:cs="Times New Roman"/>
    </w:rPr>
  </w:style>
  <w:style w:type="character" w:styleId="ListLabel52">
    <w:name w:val="ListLabel 52"/>
    <w:qFormat/>
    <w:rPr>
      <w:rFonts w:cs="Times New Roman"/>
    </w:rPr>
  </w:style>
  <w:style w:type="character" w:styleId="ListLabel53">
    <w:name w:val="ListLabel 53"/>
    <w:qFormat/>
    <w:rPr>
      <w:rFonts w:cs="Times New Roman"/>
    </w:rPr>
  </w:style>
  <w:style w:type="character" w:styleId="ListLabel54">
    <w:name w:val="ListLabel 54"/>
    <w:qFormat/>
    <w:rPr>
      <w:rFonts w:cs="Times New Roman"/>
    </w:rPr>
  </w:style>
  <w:style w:type="character" w:styleId="ListLabel55">
    <w:name w:val="ListLabel 55"/>
    <w:qFormat/>
    <w:rPr>
      <w:rFonts w:cs="Times New Roman"/>
      <w:sz w:val="28"/>
    </w:rPr>
  </w:style>
  <w:style w:type="character" w:styleId="ListLabel56">
    <w:name w:val="ListLabel 56"/>
    <w:qFormat/>
    <w:rPr>
      <w:rFonts w:cs="Times New Roman"/>
    </w:rPr>
  </w:style>
  <w:style w:type="character" w:styleId="ListLabel57">
    <w:name w:val="ListLabel 57"/>
    <w:qFormat/>
    <w:rPr>
      <w:rFonts w:cs="Times New Roman"/>
    </w:rPr>
  </w:style>
  <w:style w:type="character" w:styleId="ListLabel58">
    <w:name w:val="ListLabel 58"/>
    <w:qFormat/>
    <w:rPr>
      <w:rFonts w:cs="Times New Roman"/>
    </w:rPr>
  </w:style>
  <w:style w:type="character" w:styleId="ListLabel59">
    <w:name w:val="ListLabel 59"/>
    <w:qFormat/>
    <w:rPr>
      <w:rFonts w:cs="Times New Roman"/>
    </w:rPr>
  </w:style>
  <w:style w:type="character" w:styleId="ListLabel60">
    <w:name w:val="ListLabel 60"/>
    <w:qFormat/>
    <w:rPr>
      <w:rFonts w:cs="Times New Roman"/>
    </w:rPr>
  </w:style>
  <w:style w:type="character" w:styleId="ListLabel61">
    <w:name w:val="ListLabel 61"/>
    <w:qFormat/>
    <w:rPr>
      <w:rFonts w:cs="Times New Roman"/>
    </w:rPr>
  </w:style>
  <w:style w:type="character" w:styleId="ListLabel62">
    <w:name w:val="ListLabel 62"/>
    <w:qFormat/>
    <w:rPr>
      <w:rFonts w:cs="Times New Roman"/>
    </w:rPr>
  </w:style>
  <w:style w:type="character" w:styleId="ListLabel63">
    <w:name w:val="ListLabel 63"/>
    <w:qFormat/>
    <w:rPr>
      <w:rFonts w:cs="Times New Roman"/>
    </w:rPr>
  </w:style>
  <w:style w:type="character" w:styleId="ListLabel64">
    <w:name w:val="ListLabel 64"/>
    <w:qFormat/>
    <w:rPr>
      <w:rFonts w:cs="Times New Roman"/>
      <w:sz w:val="28"/>
    </w:rPr>
  </w:style>
  <w:style w:type="character" w:styleId="ListLabel65">
    <w:name w:val="ListLabel 65"/>
    <w:qFormat/>
    <w:rPr>
      <w:rFonts w:cs="Times New Roman"/>
    </w:rPr>
  </w:style>
  <w:style w:type="character" w:styleId="ListLabel66">
    <w:name w:val="ListLabel 66"/>
    <w:qFormat/>
    <w:rPr>
      <w:rFonts w:cs="Times New Roman"/>
    </w:rPr>
  </w:style>
  <w:style w:type="character" w:styleId="ListLabel67">
    <w:name w:val="ListLabel 67"/>
    <w:qFormat/>
    <w:rPr>
      <w:rFonts w:cs="Times New Roman"/>
    </w:rPr>
  </w:style>
  <w:style w:type="character" w:styleId="ListLabel68">
    <w:name w:val="ListLabel 68"/>
    <w:qFormat/>
    <w:rPr>
      <w:rFonts w:cs="Times New Roman"/>
    </w:rPr>
  </w:style>
  <w:style w:type="character" w:styleId="ListLabel69">
    <w:name w:val="ListLabel 69"/>
    <w:qFormat/>
    <w:rPr>
      <w:rFonts w:cs="Times New Roman"/>
    </w:rPr>
  </w:style>
  <w:style w:type="character" w:styleId="ListLabel70">
    <w:name w:val="ListLabel 70"/>
    <w:qFormat/>
    <w:rPr>
      <w:rFonts w:cs="Times New Roman"/>
    </w:rPr>
  </w:style>
  <w:style w:type="character" w:styleId="ListLabel71">
    <w:name w:val="ListLabel 71"/>
    <w:qFormat/>
    <w:rPr>
      <w:rFonts w:cs="Times New Roman"/>
    </w:rPr>
  </w:style>
  <w:style w:type="character" w:styleId="ListLabel72">
    <w:name w:val="ListLabel 72"/>
    <w:qFormat/>
    <w:rPr>
      <w:rFonts w:cs="Times New Roman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1" w:customStyle="1">
    <w:name w:val="Знак Знак Знак Знак Знак Знак1 Знак Знак Знак Знак"/>
    <w:basedOn w:val="Normal"/>
    <w:uiPriority w:val="99"/>
    <w:qFormat/>
    <w:rsid w:val="00270890"/>
    <w:pPr>
      <w:spacing w:beforeAutospacing="1" w:afterAutospacing="1"/>
    </w:pPr>
    <w:rPr>
      <w:rFonts w:ascii="Tahoma" w:hAnsi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a5"/>
    <w:uiPriority w:val="99"/>
    <w:semiHidden/>
    <w:qFormat/>
    <w:rsid w:val="00270890"/>
    <w:pPr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1e38fc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1838d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LibreOffice/6.2.3.2$Windows_X86_64 LibreOffice_project/aecc05fe267cc68dde00352a451aa867b3b546ac</Application>
  <Pages>4</Pages>
  <Words>225</Words>
  <Characters>1445</Characters>
  <CharactersWithSpaces>1612</CharactersWithSpaces>
  <Paragraphs>58</Paragraphs>
  <Company> 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2017-04-18T07:21:00Z</dcterms:created>
  <dc:creator>User</dc:creator>
  <dc:description/>
  <dc:language>ru-RU</dc:language>
  <cp:lastModifiedBy/>
  <cp:lastPrinted>2016-09-29T13:47:00Z</cp:lastPrinted>
  <dcterms:modified xsi:type="dcterms:W3CDTF">2019-06-07T11:49:59Z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